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16" w:rsidRDefault="00640916" w:rsidP="00640916">
      <w:r>
        <w:t>LEGGI LA PARTE RELATIVA ALLA NARRATIVA DI FORMAZIONE</w:t>
      </w:r>
    </w:p>
    <w:p w:rsidR="00640916" w:rsidRDefault="00640916" w:rsidP="00640916">
      <w:r>
        <w:t>LEGGI IL BRANO DI SALINGER</w:t>
      </w:r>
    </w:p>
    <w:p w:rsidR="00640916" w:rsidRDefault="00640916" w:rsidP="00640916">
      <w:r>
        <w:t>Rispondi oralmente alle domande di comprensione</w:t>
      </w:r>
    </w:p>
    <w:p w:rsidR="00640916" w:rsidRDefault="00640916" w:rsidP="00640916">
      <w:r>
        <w:t>Svolgi gli esercizi sul libro di testo alle pag. 289 n. 13, 14, 15, 16</w:t>
      </w:r>
    </w:p>
    <w:p w:rsidR="00640916" w:rsidRDefault="00640916" w:rsidP="00640916">
      <w:r>
        <w:t>LEGGI IL BRANO DI N. AMMANITI</w:t>
      </w:r>
    </w:p>
    <w:p w:rsidR="00640916" w:rsidRDefault="00640916" w:rsidP="00640916">
      <w:r>
        <w:t>Rispondi oralmente alle domande di comprensione</w:t>
      </w:r>
    </w:p>
    <w:p w:rsidR="001D6896" w:rsidRDefault="00640916" w:rsidP="00640916">
      <w:r>
        <w:t xml:space="preserve">Svolgi gli esercizi a </w:t>
      </w:r>
      <w:bookmarkStart w:id="0" w:name="_GoBack"/>
      <w:bookmarkEnd w:id="0"/>
      <w:r>
        <w:t>pag. 298 n. 12,13,14,15</w:t>
      </w:r>
    </w:p>
    <w:sectPr w:rsidR="001D6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BC"/>
    <w:rsid w:val="001D6896"/>
    <w:rsid w:val="00640916"/>
    <w:rsid w:val="0084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AF911-5442-4F0D-ACAD-1D2D2D9E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2020-05-29T16:52:00Z</dcterms:created>
  <dcterms:modified xsi:type="dcterms:W3CDTF">2020-05-29T16:53:00Z</dcterms:modified>
</cp:coreProperties>
</file>