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20" w:rsidRDefault="00607575">
      <w:r>
        <w:t>BUONGIORNO RAGAZZI PER GIOVEDÌ 2 APRILE:</w:t>
      </w:r>
    </w:p>
    <w:p w:rsidR="00607575" w:rsidRDefault="00607575">
      <w:r>
        <w:t>Guardate il video ROB DECIDES TO DO SOME EXERCISE a pag. 43 del libro.</w:t>
      </w:r>
    </w:p>
    <w:p w:rsidR="00607575" w:rsidRDefault="00607575">
      <w:r>
        <w:t>Ricopiate le frasi con l’alternativa corretta.</w:t>
      </w:r>
    </w:p>
    <w:p w:rsidR="00607575" w:rsidRDefault="00607575">
      <w:r>
        <w:t>Usate pure questo foglio di word- ricordatevi di utilizzare un formato che io possa modificare…</w:t>
      </w:r>
      <w:bookmarkStart w:id="0" w:name="_GoBack"/>
      <w:bookmarkEnd w:id="0"/>
    </w:p>
    <w:sectPr w:rsidR="00607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75"/>
    <w:rsid w:val="00607575"/>
    <w:rsid w:val="00E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F779-F191-4D57-BBEC-D1FA916C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2020-03-26T15:29:00Z</dcterms:created>
  <dcterms:modified xsi:type="dcterms:W3CDTF">2020-03-26T15:35:00Z</dcterms:modified>
</cp:coreProperties>
</file>